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246A" w14:textId="6E1D7728" w:rsidR="00D5650F" w:rsidRDefault="006D71D1">
      <w:r>
        <w:rPr>
          <w:rFonts w:ascii="Calibri" w:eastAsia="Calibri" w:hAnsi="Calibri" w:cs="Calibri"/>
          <w:b/>
          <w:sz w:val="24"/>
          <w:szCs w:val="24"/>
        </w:rPr>
        <w:t>The Silo</w:t>
      </w:r>
      <w:r>
        <w:rPr>
          <w:rFonts w:ascii="Calibri" w:eastAsia="Calibri" w:hAnsi="Calibri" w:cs="Calibri"/>
          <w:sz w:val="24"/>
          <w:szCs w:val="24"/>
        </w:rPr>
        <w:br/>
        <w:t>Hotel ½ V&amp;A Waterfront</w:t>
      </w:r>
      <w:r>
        <w:rPr>
          <w:rFonts w:ascii="Calibri" w:eastAsia="Calibri" w:hAnsi="Calibri" w:cs="Calibri"/>
          <w:sz w:val="24"/>
          <w:szCs w:val="24"/>
        </w:rPr>
        <w:br/>
        <w:t>28 rooms and suites</w:t>
      </w:r>
      <w:r>
        <w:rPr>
          <w:rFonts w:ascii="Calibri" w:eastAsia="Calibri" w:hAnsi="Calibri" w:cs="Calibri"/>
          <w:sz w:val="24"/>
          <w:szCs w:val="24"/>
        </w:rPr>
        <w:br/>
        <w:t>20 minutes from Cape Town Airport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i/>
          <w:sz w:val="24"/>
          <w:szCs w:val="24"/>
        </w:rPr>
        <w:t xml:space="preserve">This reimagined historic structure styled by owner Liz Biden is a true tribute to luxury. Thomas Heatherwick is responsible for designing the striking exterior with its ingenious glass windows inserted into the geometry of the hotel floors. For incomparable 360-degree vistas of the city and waterfront, The Silo Rooftop, complete with a glass-sided swimming pool, is ideal for relaxed al fresco dining and poolside lounging. Access to expertly curated, contemporary African art is not confined to the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Zeitz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MOCAA and The Vault, the Silo’s exclusive art gallery with its own private entrance. </w:t>
      </w:r>
      <w:r>
        <w:rPr>
          <w:rFonts w:ascii="Calibri" w:eastAsia="Calibri" w:hAnsi="Calibri" w:cs="Calibri"/>
          <w:sz w:val="24"/>
          <w:szCs w:val="24"/>
        </w:rPr>
        <w:t xml:space="preserve">Instead, The Silo takes its art experience to a whole new level with wonderful pieces dispersed throughout the </w:t>
      </w:r>
      <w:proofErr w:type="spellStart"/>
      <w:r>
        <w:rPr>
          <w:rFonts w:ascii="Calibri" w:eastAsia="Calibri" w:hAnsi="Calibri" w:cs="Calibri"/>
          <w:sz w:val="24"/>
          <w:szCs w:val="24"/>
        </w:rPr>
        <w:t>ho</w:t>
      </w:r>
      <w:proofErr w:type="spellEnd"/>
    </w:p>
    <w:sectPr w:rsidR="00D56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0F"/>
    <w:rsid w:val="006D71D1"/>
    <w:rsid w:val="00D5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C01AF"/>
  <w15:chartTrackingRefBased/>
  <w15:docId w15:val="{FC1EF9EB-7277-419B-B611-6FF774DB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Strombeck</dc:creator>
  <cp:keywords/>
  <dc:description/>
  <cp:lastModifiedBy>Ruth Strombeck</cp:lastModifiedBy>
  <cp:revision>2</cp:revision>
  <dcterms:created xsi:type="dcterms:W3CDTF">2021-06-14T11:43:00Z</dcterms:created>
  <dcterms:modified xsi:type="dcterms:W3CDTF">2021-06-14T11:51:00Z</dcterms:modified>
</cp:coreProperties>
</file>